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851C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851CCD">
        <w:rPr>
          <w:rFonts w:ascii="Times New Roman" w:hAnsi="Times New Roman" w:cs="Times New Roman"/>
          <w:sz w:val="28"/>
          <w:szCs w:val="28"/>
        </w:rPr>
        <w:t>.1</w:t>
      </w:r>
    </w:p>
    <w:p w:rsidR="004447FD" w:rsidRDefault="004447FD" w:rsidP="00B82CB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51CCD" w:rsidRDefault="00851CCD" w:rsidP="00851CC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объемов поставки опорно-подвесной системы </w:t>
      </w:r>
      <w:r w:rsidRPr="00BC54F3">
        <w:rPr>
          <w:rFonts w:ascii="Times New Roman" w:hAnsi="Times New Roman" w:cs="Times New Roman"/>
          <w:sz w:val="28"/>
          <w:szCs w:val="28"/>
        </w:rPr>
        <w:t xml:space="preserve">участнику под номером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53DF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трех победителях конкурентной процедуры по объектам проектирования Белорусской АЭС</w:t>
      </w:r>
    </w:p>
    <w:p w:rsidR="004447FD" w:rsidRPr="00072738" w:rsidRDefault="004447FD" w:rsidP="00B82CB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82CB7" w:rsidRPr="00453DF8" w:rsidRDefault="00D42554" w:rsidP="00072738">
      <w:pPr>
        <w:pStyle w:val="a3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DF8">
        <w:rPr>
          <w:rFonts w:ascii="Times New Roman" w:hAnsi="Times New Roman" w:cs="Times New Roman"/>
          <w:b/>
          <w:sz w:val="28"/>
          <w:szCs w:val="28"/>
        </w:rPr>
        <w:t>Участнику под номером 1 предоставляется право поставки опорно-подвесной системы для следующих сооружений:</w:t>
      </w:r>
    </w:p>
    <w:p w:rsidR="00D42554" w:rsidRDefault="00723EFC" w:rsidP="0007273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реактора (10UJA) с эстакадой транспортного шлюза (10UJG)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EFC" w:rsidRDefault="00723EFC" w:rsidP="0007273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Вспомогательный корпус (10UKA)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EFC" w:rsidRDefault="00723EFC" w:rsidP="0007273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безопасности (10UKD)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EFC" w:rsidRDefault="00723EFC" w:rsidP="0007273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управления (10UCB)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EFC" w:rsidRDefault="00723EFC" w:rsidP="00723EFC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реактора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0UJA) с эстакадой транспортного шлюза (10UJG)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723EFC" w:rsidRDefault="00723EFC" w:rsidP="00723EFC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Вспомогательный корпус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0UKA)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723EFC" w:rsidRDefault="00723EFC" w:rsidP="00723EFC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безопасности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0UKD)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723EFC" w:rsidRPr="00072738" w:rsidRDefault="00723EFC" w:rsidP="00723EFC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управления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0UCB) бл.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sectPr w:rsidR="004447FD" w:rsidSect="00BB6631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D4125"/>
    <w:multiLevelType w:val="multilevel"/>
    <w:tmpl w:val="991C71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>
    <w:nsid w:val="6D546CE6"/>
    <w:multiLevelType w:val="hybridMultilevel"/>
    <w:tmpl w:val="B218E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B51"/>
    <w:rsid w:val="00072738"/>
    <w:rsid w:val="0016428C"/>
    <w:rsid w:val="0018378C"/>
    <w:rsid w:val="001D12D6"/>
    <w:rsid w:val="003673C9"/>
    <w:rsid w:val="00423D5D"/>
    <w:rsid w:val="004447FD"/>
    <w:rsid w:val="00453DF8"/>
    <w:rsid w:val="0049340E"/>
    <w:rsid w:val="004E1CB9"/>
    <w:rsid w:val="005245F3"/>
    <w:rsid w:val="00623BD1"/>
    <w:rsid w:val="00723EFC"/>
    <w:rsid w:val="007C361F"/>
    <w:rsid w:val="008176AE"/>
    <w:rsid w:val="00851CCD"/>
    <w:rsid w:val="008571B4"/>
    <w:rsid w:val="00867C80"/>
    <w:rsid w:val="008855F4"/>
    <w:rsid w:val="00887118"/>
    <w:rsid w:val="00996E6C"/>
    <w:rsid w:val="009D5DF4"/>
    <w:rsid w:val="00AE3116"/>
    <w:rsid w:val="00B35B51"/>
    <w:rsid w:val="00B71B04"/>
    <w:rsid w:val="00B82CB7"/>
    <w:rsid w:val="00BB6631"/>
    <w:rsid w:val="00C033F5"/>
    <w:rsid w:val="00C177B8"/>
    <w:rsid w:val="00C511BB"/>
    <w:rsid w:val="00D42554"/>
    <w:rsid w:val="00D4350E"/>
    <w:rsid w:val="00D56DBE"/>
    <w:rsid w:val="00DB3E22"/>
    <w:rsid w:val="00E34A4E"/>
    <w:rsid w:val="00F54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B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Елена Валерьевна</dc:creator>
  <cp:lastModifiedBy>6608</cp:lastModifiedBy>
  <cp:revision>4</cp:revision>
  <cp:lastPrinted>2014-09-22T06:56:00Z</cp:lastPrinted>
  <dcterms:created xsi:type="dcterms:W3CDTF">2014-09-24T08:54:00Z</dcterms:created>
  <dcterms:modified xsi:type="dcterms:W3CDTF">2014-09-24T08:55:00Z</dcterms:modified>
</cp:coreProperties>
</file>